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4EC4C" w14:textId="7016865A" w:rsidR="004A0F26" w:rsidRDefault="006D1583" w:rsidP="006D1583">
      <w:pPr>
        <w:jc w:val="left"/>
        <w:rPr>
          <w:rFonts w:eastAsiaTheme="minorHAnsi" w:cs="Arial"/>
          <w:color w:val="000000" w:themeColor="text1"/>
          <w:szCs w:val="21"/>
        </w:rPr>
      </w:pPr>
      <w:r>
        <w:rPr>
          <w:rFonts w:eastAsiaTheme="minorHAnsi" w:cs="Arial" w:hint="eastAsia"/>
          <w:b/>
          <w:bCs/>
          <w:color w:val="000000" w:themeColor="text1"/>
          <w:szCs w:val="21"/>
        </w:rPr>
        <w:t>【</w:t>
      </w:r>
      <w:r w:rsidR="004A0F26" w:rsidRPr="006D1583">
        <w:rPr>
          <w:rFonts w:eastAsiaTheme="minorHAnsi" w:cs="Arial"/>
          <w:b/>
          <w:bCs/>
          <w:color w:val="000000" w:themeColor="text1"/>
          <w:szCs w:val="21"/>
        </w:rPr>
        <w:t>経営理念</w:t>
      </w:r>
      <w:r>
        <w:rPr>
          <w:rFonts w:eastAsiaTheme="minorHAnsi" w:cs="Arial" w:hint="eastAsia"/>
          <w:b/>
          <w:bCs/>
          <w:color w:val="000000" w:themeColor="text1"/>
          <w:szCs w:val="21"/>
        </w:rPr>
        <w:t>】</w:t>
      </w:r>
      <w:r w:rsidR="004A0F26" w:rsidRPr="006D1583">
        <w:rPr>
          <w:rFonts w:eastAsiaTheme="minorHAnsi" w:cs="Arial"/>
          <w:b/>
          <w:bCs/>
          <w:color w:val="000000" w:themeColor="text1"/>
          <w:szCs w:val="21"/>
        </w:rPr>
        <w:br/>
      </w:r>
      <w:r w:rsidR="004A0F26" w:rsidRPr="006D1583">
        <w:rPr>
          <w:rFonts w:eastAsiaTheme="minorHAnsi" w:cs="Arial"/>
          <w:color w:val="000000" w:themeColor="text1"/>
          <w:szCs w:val="21"/>
        </w:rPr>
        <w:t>私たちゼアーウィンスリーサービスは、便利・喜び・感動の詰まった商品・サービスを創造し、一生懸命に事業活動を行い、「Win Three」=「クライアント様・社会およびエンドユーザー様・当社および社員」の三方良</w:t>
      </w:r>
      <w:proofErr w:type="gramStart"/>
      <w:r w:rsidR="004A0F26" w:rsidRPr="006D1583">
        <w:rPr>
          <w:rFonts w:eastAsiaTheme="minorHAnsi" w:cs="Arial"/>
          <w:color w:val="000000" w:themeColor="text1"/>
          <w:szCs w:val="21"/>
        </w:rPr>
        <w:t>しを</w:t>
      </w:r>
      <w:proofErr w:type="gramEnd"/>
      <w:r w:rsidR="004A0F26" w:rsidRPr="006D1583">
        <w:rPr>
          <w:rFonts w:eastAsiaTheme="minorHAnsi" w:cs="Arial"/>
          <w:color w:val="000000" w:themeColor="text1"/>
          <w:szCs w:val="21"/>
        </w:rPr>
        <w:t>実現します。</w:t>
      </w:r>
    </w:p>
    <w:p w14:paraId="2B2D1DB6" w14:textId="77777777" w:rsidR="006D1583" w:rsidRPr="006D1583" w:rsidRDefault="006D1583" w:rsidP="006D1583">
      <w:pPr>
        <w:jc w:val="left"/>
        <w:rPr>
          <w:rFonts w:eastAsiaTheme="minorHAnsi" w:cs="Arial" w:hint="eastAsia"/>
          <w:color w:val="000000" w:themeColor="text1"/>
          <w:szCs w:val="21"/>
        </w:rPr>
      </w:pPr>
    </w:p>
    <w:p w14:paraId="39D0B911" w14:textId="77777777" w:rsidR="006D1583" w:rsidRDefault="006D1583" w:rsidP="006D1583">
      <w:pPr>
        <w:jc w:val="left"/>
        <w:rPr>
          <w:rFonts w:eastAsiaTheme="minorHAnsi" w:cs="Arial"/>
          <w:color w:val="000000" w:themeColor="text1"/>
          <w:szCs w:val="21"/>
        </w:rPr>
      </w:pPr>
      <w:r>
        <w:rPr>
          <w:rFonts w:eastAsiaTheme="minorHAnsi" w:cs="Arial" w:hint="eastAsia"/>
          <w:b/>
          <w:bCs/>
          <w:color w:val="000000" w:themeColor="text1"/>
          <w:szCs w:val="21"/>
        </w:rPr>
        <w:t>【</w:t>
      </w:r>
      <w:r w:rsidR="004A0F26" w:rsidRPr="006D1583">
        <w:rPr>
          <w:rFonts w:eastAsiaTheme="minorHAnsi" w:cs="Arial"/>
          <w:b/>
          <w:bCs/>
          <w:color w:val="000000" w:themeColor="text1"/>
          <w:szCs w:val="21"/>
        </w:rPr>
        <w:t>ビジョン</w:t>
      </w:r>
      <w:r>
        <w:rPr>
          <w:rFonts w:eastAsiaTheme="minorHAnsi" w:cs="Arial" w:hint="eastAsia"/>
          <w:b/>
          <w:bCs/>
          <w:color w:val="000000" w:themeColor="text1"/>
          <w:szCs w:val="21"/>
        </w:rPr>
        <w:t>】</w:t>
      </w:r>
      <w:r w:rsidR="004A0F26" w:rsidRPr="006D1583">
        <w:rPr>
          <w:rFonts w:eastAsiaTheme="minorHAnsi" w:cs="Arial"/>
          <w:color w:val="000000" w:themeColor="text1"/>
          <w:szCs w:val="21"/>
        </w:rPr>
        <w:br/>
        <w:t>１</w:t>
      </w:r>
      <w:r>
        <w:rPr>
          <w:rFonts w:eastAsiaTheme="minorHAnsi" w:cs="Arial" w:hint="eastAsia"/>
          <w:color w:val="000000" w:themeColor="text1"/>
          <w:szCs w:val="21"/>
        </w:rPr>
        <w:t>.</w:t>
      </w:r>
      <w:r w:rsidR="004A0F26" w:rsidRPr="006D1583">
        <w:rPr>
          <w:rFonts w:eastAsiaTheme="minorHAnsi" w:cs="Arial"/>
          <w:color w:val="000000" w:themeColor="text1"/>
          <w:szCs w:val="21"/>
        </w:rPr>
        <w:t>便利・喜び・感動の詰まった商品・サービスを創造し、あんしん・安全を提供し</w:t>
      </w:r>
      <w:r w:rsidR="00313669" w:rsidRPr="006D1583">
        <w:rPr>
          <w:rFonts w:eastAsiaTheme="minorHAnsi" w:cs="Arial" w:hint="eastAsia"/>
          <w:color w:val="000000" w:themeColor="text1"/>
          <w:szCs w:val="21"/>
        </w:rPr>
        <w:t>ま</w:t>
      </w:r>
      <w:r w:rsidR="004A0F26" w:rsidRPr="006D1583">
        <w:rPr>
          <w:rFonts w:eastAsiaTheme="minorHAnsi" w:cs="Arial"/>
          <w:color w:val="000000" w:themeColor="text1"/>
          <w:szCs w:val="21"/>
        </w:rPr>
        <w:t>す。</w:t>
      </w:r>
      <w:r w:rsidR="004A0F26" w:rsidRPr="006D1583">
        <w:rPr>
          <w:rFonts w:eastAsiaTheme="minorHAnsi" w:cs="Arial"/>
          <w:color w:val="000000" w:themeColor="text1"/>
          <w:szCs w:val="21"/>
        </w:rPr>
        <w:br/>
        <w:t>１</w:t>
      </w:r>
      <w:r>
        <w:rPr>
          <w:rFonts w:eastAsiaTheme="minorHAnsi" w:cs="Arial" w:hint="eastAsia"/>
          <w:color w:val="000000" w:themeColor="text1"/>
          <w:szCs w:val="21"/>
        </w:rPr>
        <w:t>.</w:t>
      </w:r>
      <w:r w:rsidR="004A0F26" w:rsidRPr="006D1583">
        <w:rPr>
          <w:rFonts w:eastAsiaTheme="minorHAnsi" w:cs="Arial"/>
          <w:color w:val="000000" w:themeColor="text1"/>
          <w:szCs w:val="21"/>
        </w:rPr>
        <w:t>保険×IT×BPOをコンセプトとした商品・サービスを創造し、業務効率に優れた新た</w:t>
      </w:r>
      <w:r>
        <w:rPr>
          <w:rFonts w:eastAsiaTheme="minorHAnsi" w:cs="Arial" w:hint="eastAsia"/>
          <w:color w:val="000000" w:themeColor="text1"/>
          <w:szCs w:val="21"/>
        </w:rPr>
        <w:t xml:space="preserve"> </w:t>
      </w:r>
    </w:p>
    <w:p w14:paraId="3485A2E3" w14:textId="008CEF9B" w:rsidR="00313669" w:rsidRPr="006D1583" w:rsidRDefault="004A0F26" w:rsidP="006D1583">
      <w:pPr>
        <w:ind w:firstLineChars="150" w:firstLine="315"/>
        <w:jc w:val="left"/>
        <w:rPr>
          <w:rFonts w:eastAsiaTheme="minorHAnsi" w:cs="Arial"/>
          <w:color w:val="000000" w:themeColor="text1"/>
          <w:szCs w:val="21"/>
        </w:rPr>
      </w:pPr>
      <w:r w:rsidRPr="006D1583">
        <w:rPr>
          <w:rFonts w:eastAsiaTheme="minorHAnsi" w:cs="Arial"/>
          <w:color w:val="000000" w:themeColor="text1"/>
          <w:szCs w:val="21"/>
        </w:rPr>
        <w:t>なビジネスを提供します。</w:t>
      </w:r>
      <w:r w:rsidRPr="006D1583">
        <w:rPr>
          <w:rFonts w:eastAsiaTheme="minorHAnsi" w:cs="Arial"/>
          <w:color w:val="000000" w:themeColor="text1"/>
          <w:szCs w:val="21"/>
        </w:rPr>
        <w:br/>
        <w:t>１</w:t>
      </w:r>
      <w:r w:rsidR="006D1583">
        <w:rPr>
          <w:rFonts w:eastAsiaTheme="minorHAnsi" w:cs="Arial" w:hint="eastAsia"/>
          <w:color w:val="000000" w:themeColor="text1"/>
          <w:szCs w:val="21"/>
        </w:rPr>
        <w:t>.</w:t>
      </w:r>
      <w:r w:rsidRPr="006D1583">
        <w:rPr>
          <w:rFonts w:eastAsiaTheme="minorHAnsi" w:cs="Arial"/>
          <w:color w:val="000000" w:themeColor="text1"/>
          <w:szCs w:val="21"/>
        </w:rPr>
        <w:t>成長が促進され、かつ働きやすい環境を従業員に提供します。</w:t>
      </w:r>
    </w:p>
    <w:p w14:paraId="2FDF04F2" w14:textId="77777777" w:rsidR="00313669" w:rsidRPr="006D1583" w:rsidRDefault="00313669" w:rsidP="006D1583">
      <w:pPr>
        <w:jc w:val="left"/>
        <w:rPr>
          <w:rFonts w:eastAsiaTheme="minorHAnsi" w:cs="Arial"/>
          <w:color w:val="000000" w:themeColor="text1"/>
          <w:szCs w:val="21"/>
        </w:rPr>
      </w:pPr>
    </w:p>
    <w:p w14:paraId="7C5DC1CD" w14:textId="06D1BDAD" w:rsidR="00313669" w:rsidRPr="006D1583" w:rsidRDefault="006D1583" w:rsidP="006D1583">
      <w:pPr>
        <w:jc w:val="left"/>
        <w:rPr>
          <w:rFonts w:eastAsiaTheme="minorHAnsi" w:cs="Arial"/>
          <w:b/>
          <w:color w:val="000000" w:themeColor="text1"/>
          <w:szCs w:val="21"/>
        </w:rPr>
      </w:pPr>
      <w:r w:rsidRPr="006D1583">
        <w:rPr>
          <w:rFonts w:eastAsiaTheme="minorHAnsi" w:cs="Arial" w:hint="eastAsia"/>
          <w:b/>
          <w:color w:val="000000" w:themeColor="text1"/>
          <w:szCs w:val="21"/>
        </w:rPr>
        <w:t>【</w:t>
      </w:r>
      <w:r w:rsidR="004A0F26" w:rsidRPr="006D1583">
        <w:rPr>
          <w:rFonts w:eastAsiaTheme="minorHAnsi" w:cs="Arial" w:hint="eastAsia"/>
          <w:b/>
          <w:color w:val="000000" w:themeColor="text1"/>
          <w:szCs w:val="21"/>
        </w:rPr>
        <w:t>行</w:t>
      </w:r>
      <w:r w:rsidR="004A0F26" w:rsidRPr="006D1583">
        <w:rPr>
          <w:rFonts w:eastAsiaTheme="minorHAnsi" w:cs="Arial"/>
          <w:b/>
          <w:color w:val="000000" w:themeColor="text1"/>
          <w:szCs w:val="21"/>
        </w:rPr>
        <w:t>動指針</w:t>
      </w:r>
      <w:r w:rsidRPr="006D1583">
        <w:rPr>
          <w:rFonts w:eastAsiaTheme="minorHAnsi" w:cs="Arial" w:hint="eastAsia"/>
          <w:b/>
          <w:color w:val="000000" w:themeColor="text1"/>
          <w:szCs w:val="21"/>
        </w:rPr>
        <w:t>】</w:t>
      </w:r>
    </w:p>
    <w:p w14:paraId="4F1A4DEA" w14:textId="2E7FB470" w:rsidR="004A0F26" w:rsidRPr="006D1583" w:rsidRDefault="004A0F26" w:rsidP="006D1583">
      <w:pPr>
        <w:jc w:val="left"/>
        <w:rPr>
          <w:rFonts w:eastAsiaTheme="minorHAnsi" w:cs="Arial" w:hint="eastAsia"/>
          <w:color w:val="000000" w:themeColor="text1"/>
          <w:szCs w:val="21"/>
        </w:rPr>
      </w:pPr>
      <w:r w:rsidRPr="006D1583">
        <w:rPr>
          <w:rFonts w:eastAsiaTheme="minorHAnsi" w:cs="Arial"/>
          <w:color w:val="000000" w:themeColor="text1"/>
          <w:szCs w:val="21"/>
        </w:rPr>
        <w:t>私たちゼアーウィンスリーサービス従業員一同は、社名である「Win Three」=「三方良し」の、経営理念である「便利・喜び・感動の詰まった商品・サービスの提供」を実現すべく行動指針に則り、事業活動を行います。</w:t>
      </w:r>
    </w:p>
    <w:p w14:paraId="113B543B" w14:textId="77777777" w:rsidR="004A0F26" w:rsidRPr="006D1583" w:rsidRDefault="004A0F26" w:rsidP="006D1583">
      <w:pPr>
        <w:jc w:val="left"/>
        <w:rPr>
          <w:rFonts w:eastAsiaTheme="minorHAnsi" w:cs="Arial"/>
          <w:color w:val="000000" w:themeColor="text1"/>
          <w:szCs w:val="21"/>
        </w:rPr>
      </w:pPr>
    </w:p>
    <w:p w14:paraId="4ABAE81C" w14:textId="584FE0D5" w:rsidR="006D1583" w:rsidRPr="006D1583" w:rsidRDefault="006D1583" w:rsidP="006D1583">
      <w:pPr>
        <w:pStyle w:val="a3"/>
        <w:numPr>
          <w:ilvl w:val="0"/>
          <w:numId w:val="1"/>
        </w:numPr>
        <w:ind w:leftChars="0"/>
        <w:jc w:val="left"/>
        <w:rPr>
          <w:rFonts w:eastAsiaTheme="minorHAnsi"/>
          <w:color w:val="000000" w:themeColor="text1"/>
        </w:rPr>
      </w:pPr>
      <w:r>
        <w:rPr>
          <w:rFonts w:eastAsiaTheme="minorHAnsi" w:cs="Arial" w:hint="eastAsia"/>
          <w:color w:val="000000" w:themeColor="text1"/>
          <w:szCs w:val="21"/>
        </w:rPr>
        <w:t>＜</w:t>
      </w:r>
      <w:r w:rsidR="004A0F26" w:rsidRPr="006D1583">
        <w:rPr>
          <w:rFonts w:eastAsiaTheme="minorHAnsi" w:cs="Arial"/>
          <w:color w:val="000000" w:themeColor="text1"/>
          <w:szCs w:val="21"/>
        </w:rPr>
        <w:t>三方良し</w:t>
      </w:r>
      <w:r>
        <w:rPr>
          <w:rFonts w:eastAsiaTheme="minorHAnsi" w:cs="Arial" w:hint="eastAsia"/>
          <w:color w:val="000000" w:themeColor="text1"/>
          <w:szCs w:val="21"/>
        </w:rPr>
        <w:t>＞</w:t>
      </w:r>
    </w:p>
    <w:p w14:paraId="41EA88FF" w14:textId="4D5B82EF" w:rsidR="004A0F26" w:rsidRPr="006D1583" w:rsidRDefault="004A0F26" w:rsidP="006D1583">
      <w:pPr>
        <w:pStyle w:val="a3"/>
        <w:ind w:leftChars="0" w:left="360"/>
        <w:jc w:val="left"/>
        <w:rPr>
          <w:rFonts w:eastAsiaTheme="minorHAnsi"/>
          <w:color w:val="000000" w:themeColor="text1"/>
        </w:rPr>
      </w:pPr>
      <w:r w:rsidRPr="006D1583">
        <w:rPr>
          <w:rFonts w:eastAsiaTheme="minorHAnsi" w:cs="Arial"/>
          <w:color w:val="000000" w:themeColor="text1"/>
          <w:szCs w:val="21"/>
        </w:rPr>
        <w:t>「クライアント様」・「社会およびエンドユーザー様」・「私と仲間」のそれぞれの幸せを全力で考えて行動します。</w:t>
      </w:r>
    </w:p>
    <w:p w14:paraId="564CEC52" w14:textId="185C7D87" w:rsidR="006D1583" w:rsidRPr="006D1583" w:rsidRDefault="006D1583" w:rsidP="006D1583">
      <w:pPr>
        <w:pStyle w:val="a3"/>
        <w:numPr>
          <w:ilvl w:val="0"/>
          <w:numId w:val="1"/>
        </w:numPr>
        <w:ind w:leftChars="0"/>
        <w:jc w:val="left"/>
        <w:rPr>
          <w:rFonts w:eastAsiaTheme="minorHAnsi"/>
          <w:color w:val="000000" w:themeColor="text1"/>
        </w:rPr>
      </w:pPr>
      <w:r>
        <w:rPr>
          <w:rFonts w:eastAsiaTheme="minorHAnsi" w:cs="Arial" w:hint="eastAsia"/>
          <w:color w:val="000000" w:themeColor="text1"/>
          <w:szCs w:val="21"/>
        </w:rPr>
        <w:t>＜</w:t>
      </w:r>
      <w:r w:rsidR="004A0F26" w:rsidRPr="006D1583">
        <w:rPr>
          <w:rFonts w:eastAsiaTheme="minorHAnsi" w:cs="Arial"/>
          <w:color w:val="000000" w:themeColor="text1"/>
          <w:szCs w:val="21"/>
        </w:rPr>
        <w:t>研鑽</w:t>
      </w:r>
      <w:r>
        <w:rPr>
          <w:rFonts w:eastAsiaTheme="minorHAnsi" w:cs="Arial" w:hint="eastAsia"/>
          <w:color w:val="000000" w:themeColor="text1"/>
          <w:szCs w:val="21"/>
        </w:rPr>
        <w:t>＞</w:t>
      </w:r>
    </w:p>
    <w:p w14:paraId="37648C90" w14:textId="3C8669B5" w:rsidR="004A0F26" w:rsidRPr="006D1583" w:rsidRDefault="004A0F26" w:rsidP="006D1583">
      <w:pPr>
        <w:pStyle w:val="a3"/>
        <w:ind w:leftChars="0" w:left="360"/>
        <w:jc w:val="left"/>
        <w:rPr>
          <w:rFonts w:eastAsiaTheme="minorHAnsi"/>
          <w:color w:val="000000" w:themeColor="text1"/>
        </w:rPr>
      </w:pPr>
      <w:r w:rsidRPr="006D1583">
        <w:rPr>
          <w:rFonts w:eastAsiaTheme="minorHAnsi" w:cs="Arial" w:hint="eastAsia"/>
          <w:color w:val="000000" w:themeColor="text1"/>
          <w:szCs w:val="21"/>
        </w:rPr>
        <w:t>従</w:t>
      </w:r>
      <w:r w:rsidRPr="006D1583">
        <w:rPr>
          <w:rFonts w:eastAsiaTheme="minorHAnsi" w:cs="Arial"/>
          <w:color w:val="000000" w:themeColor="text1"/>
          <w:szCs w:val="21"/>
        </w:rPr>
        <w:t>業員同士、互いに成長し合える好循環な関係を構築し、高い知識と技術と人間性を併せ持つプロフェッショナル集団を目指します。</w:t>
      </w:r>
    </w:p>
    <w:p w14:paraId="6979833A" w14:textId="7C3C72EE" w:rsidR="006D1583" w:rsidRDefault="006D1583" w:rsidP="006D1583">
      <w:pPr>
        <w:pStyle w:val="a3"/>
        <w:numPr>
          <w:ilvl w:val="0"/>
          <w:numId w:val="2"/>
        </w:numPr>
        <w:ind w:leftChars="0"/>
        <w:jc w:val="left"/>
        <w:rPr>
          <w:rFonts w:eastAsiaTheme="minorHAnsi" w:cs="Arial"/>
          <w:color w:val="000000" w:themeColor="text1"/>
          <w:szCs w:val="21"/>
        </w:rPr>
      </w:pPr>
      <w:r>
        <w:rPr>
          <w:rFonts w:eastAsiaTheme="minorHAnsi" w:cs="Arial" w:hint="eastAsia"/>
          <w:color w:val="000000" w:themeColor="text1"/>
          <w:szCs w:val="21"/>
        </w:rPr>
        <w:t>＜</w:t>
      </w:r>
      <w:r w:rsidR="004A0F26" w:rsidRPr="006D1583">
        <w:rPr>
          <w:rFonts w:eastAsiaTheme="minorHAnsi" w:cs="Arial"/>
          <w:color w:val="000000" w:themeColor="text1"/>
          <w:szCs w:val="21"/>
        </w:rPr>
        <w:t>ひたむき</w:t>
      </w:r>
      <w:r>
        <w:rPr>
          <w:rFonts w:eastAsiaTheme="minorHAnsi" w:cs="Arial" w:hint="eastAsia"/>
          <w:color w:val="000000" w:themeColor="text1"/>
          <w:szCs w:val="21"/>
        </w:rPr>
        <w:t>＞</w:t>
      </w:r>
    </w:p>
    <w:p w14:paraId="432AA28B" w14:textId="579425C3" w:rsidR="004A0F26" w:rsidRPr="006D1583" w:rsidRDefault="004A0F26" w:rsidP="006D1583">
      <w:pPr>
        <w:pStyle w:val="a3"/>
        <w:ind w:leftChars="0" w:left="360"/>
        <w:jc w:val="left"/>
        <w:rPr>
          <w:rFonts w:eastAsiaTheme="minorHAnsi" w:cs="Arial"/>
          <w:color w:val="000000" w:themeColor="text1"/>
          <w:szCs w:val="21"/>
        </w:rPr>
      </w:pPr>
      <w:r w:rsidRPr="006D1583">
        <w:rPr>
          <w:rFonts w:eastAsiaTheme="minorHAnsi" w:cs="Arial"/>
          <w:color w:val="000000" w:themeColor="text1"/>
          <w:szCs w:val="21"/>
        </w:rPr>
        <w:t>一瞬一瞬を大切に、一つ一つを本気で考え、迅速かつ正確な業務遂行を実現します。</w:t>
      </w:r>
    </w:p>
    <w:p w14:paraId="710CDCDB" w14:textId="6BF48233" w:rsidR="006D1583" w:rsidRPr="006D1583" w:rsidRDefault="006D1583" w:rsidP="006D1583">
      <w:pPr>
        <w:pStyle w:val="a3"/>
        <w:numPr>
          <w:ilvl w:val="0"/>
          <w:numId w:val="2"/>
        </w:numPr>
        <w:ind w:leftChars="0"/>
        <w:jc w:val="left"/>
        <w:rPr>
          <w:rFonts w:eastAsiaTheme="minorHAnsi"/>
          <w:color w:val="000000" w:themeColor="text1"/>
        </w:rPr>
      </w:pPr>
      <w:r>
        <w:rPr>
          <w:rFonts w:eastAsiaTheme="minorHAnsi" w:cs="Arial" w:hint="eastAsia"/>
          <w:color w:val="000000" w:themeColor="text1"/>
          <w:szCs w:val="21"/>
        </w:rPr>
        <w:t>＜</w:t>
      </w:r>
      <w:r w:rsidR="004A0F26" w:rsidRPr="006D1583">
        <w:rPr>
          <w:rFonts w:eastAsiaTheme="minorHAnsi" w:cs="Arial"/>
          <w:color w:val="000000" w:themeColor="text1"/>
          <w:szCs w:val="21"/>
        </w:rPr>
        <w:t>前進</w:t>
      </w:r>
      <w:r>
        <w:rPr>
          <w:rFonts w:eastAsiaTheme="minorHAnsi" w:cs="Arial" w:hint="eastAsia"/>
          <w:color w:val="000000" w:themeColor="text1"/>
          <w:szCs w:val="21"/>
        </w:rPr>
        <w:t>＞</w:t>
      </w:r>
    </w:p>
    <w:p w14:paraId="5BF51F12" w14:textId="6B9FEB25" w:rsidR="004A0F26" w:rsidRPr="006D1583" w:rsidRDefault="004A0F26" w:rsidP="006D1583">
      <w:pPr>
        <w:pStyle w:val="a3"/>
        <w:ind w:leftChars="0" w:left="360"/>
        <w:jc w:val="left"/>
        <w:rPr>
          <w:rFonts w:eastAsiaTheme="minorHAnsi"/>
          <w:color w:val="000000" w:themeColor="text1"/>
        </w:rPr>
      </w:pPr>
      <w:r w:rsidRPr="006D1583">
        <w:rPr>
          <w:rFonts w:eastAsiaTheme="minorHAnsi" w:cs="Arial"/>
          <w:color w:val="000000" w:themeColor="text1"/>
          <w:szCs w:val="21"/>
        </w:rPr>
        <w:t>頭を悩ませる課題は停滞していないことを表すバロメーターと捉え、真摯に向き合い解決し、常に改善し続けます。</w:t>
      </w:r>
    </w:p>
    <w:p w14:paraId="542D5D46" w14:textId="42E4F67D" w:rsidR="006D1583" w:rsidRPr="006D1583" w:rsidRDefault="006D1583" w:rsidP="006D1583">
      <w:pPr>
        <w:pStyle w:val="a3"/>
        <w:numPr>
          <w:ilvl w:val="0"/>
          <w:numId w:val="2"/>
        </w:numPr>
        <w:ind w:leftChars="0"/>
        <w:jc w:val="left"/>
        <w:rPr>
          <w:rFonts w:eastAsiaTheme="minorHAnsi"/>
          <w:color w:val="000000" w:themeColor="text1"/>
        </w:rPr>
      </w:pPr>
      <w:r>
        <w:rPr>
          <w:rFonts w:eastAsiaTheme="minorHAnsi" w:cs="Arial" w:hint="eastAsia"/>
          <w:color w:val="000000" w:themeColor="text1"/>
          <w:szCs w:val="21"/>
        </w:rPr>
        <w:t>＜</w:t>
      </w:r>
      <w:r w:rsidR="004A0F26" w:rsidRPr="006D1583">
        <w:rPr>
          <w:rFonts w:eastAsiaTheme="minorHAnsi" w:cs="Arial"/>
          <w:color w:val="000000" w:themeColor="text1"/>
          <w:szCs w:val="21"/>
        </w:rPr>
        <w:t>人間力</w:t>
      </w:r>
      <w:r>
        <w:rPr>
          <w:rFonts w:eastAsiaTheme="minorHAnsi" w:cs="Arial" w:hint="eastAsia"/>
          <w:color w:val="000000" w:themeColor="text1"/>
          <w:szCs w:val="21"/>
        </w:rPr>
        <w:t>＞</w:t>
      </w:r>
    </w:p>
    <w:p w14:paraId="2B3C17D0" w14:textId="29B65D7D" w:rsidR="004A0F26" w:rsidRPr="006D1583" w:rsidRDefault="004A0F26" w:rsidP="006D1583">
      <w:pPr>
        <w:pStyle w:val="a3"/>
        <w:ind w:leftChars="0" w:left="360"/>
        <w:jc w:val="left"/>
        <w:rPr>
          <w:rFonts w:eastAsiaTheme="minorHAnsi"/>
          <w:color w:val="000000" w:themeColor="text1"/>
        </w:rPr>
      </w:pPr>
      <w:r w:rsidRPr="006D1583">
        <w:rPr>
          <w:rFonts w:eastAsiaTheme="minorHAnsi" w:cs="Arial"/>
          <w:color w:val="000000" w:themeColor="text1"/>
          <w:szCs w:val="21"/>
        </w:rPr>
        <w:t>全ての物事に感謝できる豊かな心と、人様の不安や痛みがわかる感受性を磨き、サービスと付加価値の向上に努めます。</w:t>
      </w:r>
    </w:p>
    <w:p w14:paraId="70920036" w14:textId="641D643B" w:rsidR="006D1583" w:rsidRPr="006D1583" w:rsidRDefault="006D1583" w:rsidP="006D1583">
      <w:pPr>
        <w:pStyle w:val="a3"/>
        <w:numPr>
          <w:ilvl w:val="0"/>
          <w:numId w:val="2"/>
        </w:numPr>
        <w:ind w:leftChars="0"/>
        <w:jc w:val="left"/>
        <w:rPr>
          <w:rFonts w:eastAsiaTheme="minorHAnsi"/>
          <w:color w:val="000000" w:themeColor="text1"/>
        </w:rPr>
      </w:pPr>
      <w:r>
        <w:rPr>
          <w:rFonts w:eastAsiaTheme="minorHAnsi" w:cs="Arial" w:hint="eastAsia"/>
          <w:color w:val="000000" w:themeColor="text1"/>
          <w:szCs w:val="21"/>
        </w:rPr>
        <w:t>＜</w:t>
      </w:r>
      <w:r w:rsidR="004A0F26" w:rsidRPr="006D1583">
        <w:rPr>
          <w:rFonts w:eastAsiaTheme="minorHAnsi" w:cs="Arial"/>
          <w:color w:val="000000" w:themeColor="text1"/>
          <w:szCs w:val="21"/>
        </w:rPr>
        <w:t>団結</w:t>
      </w:r>
      <w:r>
        <w:rPr>
          <w:rFonts w:eastAsiaTheme="minorHAnsi" w:cs="Arial" w:hint="eastAsia"/>
          <w:color w:val="000000" w:themeColor="text1"/>
          <w:szCs w:val="21"/>
        </w:rPr>
        <w:t>＞</w:t>
      </w:r>
    </w:p>
    <w:p w14:paraId="7ADBC2C5" w14:textId="64356C8B" w:rsidR="004A0F26" w:rsidRPr="006D1583" w:rsidRDefault="004A0F26" w:rsidP="006D1583">
      <w:pPr>
        <w:pStyle w:val="a3"/>
        <w:ind w:leftChars="0" w:left="360"/>
        <w:jc w:val="left"/>
        <w:rPr>
          <w:rFonts w:eastAsiaTheme="minorHAnsi"/>
          <w:color w:val="000000" w:themeColor="text1"/>
        </w:rPr>
      </w:pPr>
      <w:r w:rsidRPr="006D1583">
        <w:rPr>
          <w:rFonts w:eastAsiaTheme="minorHAnsi" w:cs="Arial"/>
          <w:color w:val="000000" w:themeColor="text1"/>
          <w:szCs w:val="21"/>
        </w:rPr>
        <w:t>従業員同士、相手がいかに気持ちよく業務に励むことができるかを考え行動し、強いチームワークを実現します。</w:t>
      </w:r>
    </w:p>
    <w:p w14:paraId="780D3A3A" w14:textId="403F243E" w:rsidR="006D1583" w:rsidRPr="006D1583" w:rsidRDefault="006D1583" w:rsidP="006D1583">
      <w:pPr>
        <w:pStyle w:val="a3"/>
        <w:numPr>
          <w:ilvl w:val="0"/>
          <w:numId w:val="2"/>
        </w:numPr>
        <w:ind w:leftChars="0"/>
        <w:jc w:val="left"/>
        <w:rPr>
          <w:rFonts w:eastAsiaTheme="minorHAnsi"/>
          <w:color w:val="000000" w:themeColor="text1"/>
        </w:rPr>
      </w:pPr>
      <w:r>
        <w:rPr>
          <w:rFonts w:eastAsiaTheme="minorHAnsi" w:cs="Arial" w:hint="eastAsia"/>
          <w:color w:val="000000" w:themeColor="text1"/>
          <w:szCs w:val="21"/>
        </w:rPr>
        <w:t>＜</w:t>
      </w:r>
      <w:r w:rsidR="004A0F26" w:rsidRPr="006D1583">
        <w:rPr>
          <w:rFonts w:eastAsiaTheme="minorHAnsi" w:cs="Arial"/>
          <w:color w:val="000000" w:themeColor="text1"/>
          <w:szCs w:val="21"/>
        </w:rPr>
        <w:t>突破</w:t>
      </w:r>
      <w:r>
        <w:rPr>
          <w:rFonts w:eastAsiaTheme="minorHAnsi" w:cs="Arial" w:hint="eastAsia"/>
          <w:color w:val="000000" w:themeColor="text1"/>
          <w:szCs w:val="21"/>
        </w:rPr>
        <w:t>＞</w:t>
      </w:r>
      <w:bookmarkStart w:id="0" w:name="_GoBack"/>
      <w:bookmarkEnd w:id="0"/>
    </w:p>
    <w:p w14:paraId="29A0C981" w14:textId="3EE1D09F" w:rsidR="00F61AC5" w:rsidRPr="006D1583" w:rsidRDefault="004A0F26" w:rsidP="006D1583">
      <w:pPr>
        <w:pStyle w:val="a3"/>
        <w:ind w:leftChars="0" w:left="360"/>
        <w:jc w:val="left"/>
        <w:rPr>
          <w:rFonts w:eastAsiaTheme="minorHAnsi"/>
          <w:color w:val="000000" w:themeColor="text1"/>
        </w:rPr>
      </w:pPr>
      <w:r w:rsidRPr="006D1583">
        <w:rPr>
          <w:rFonts w:eastAsiaTheme="minorHAnsi" w:cs="Arial"/>
          <w:color w:val="000000" w:themeColor="text1"/>
          <w:szCs w:val="21"/>
        </w:rPr>
        <w:t>不可能と決めつけず、可能性のまま終わらせず、可能とすべく万策を尽くし、想像の上を行くことで感動を生み出します。</w:t>
      </w:r>
    </w:p>
    <w:sectPr w:rsidR="00F61AC5" w:rsidRPr="006D15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F5343"/>
    <w:multiLevelType w:val="hybridMultilevel"/>
    <w:tmpl w:val="EC02CB00"/>
    <w:lvl w:ilvl="0" w:tplc="9FC84C50">
      <w:start w:val="1"/>
      <w:numFmt w:val="decimalEnclosedCircle"/>
      <w:lvlText w:val="%1"/>
      <w:lvlJc w:val="left"/>
      <w:pPr>
        <w:ind w:left="360" w:hanging="360"/>
      </w:pPr>
      <w:rPr>
        <w:rFonts w:ascii="ＭＳ 明朝" w:eastAsia="ＭＳ 明朝" w:hAnsi="ＭＳ 明朝" w:cs="ＭＳ 明朝" w:hint="default"/>
        <w:color w:val="1D1C1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6B3820"/>
    <w:multiLevelType w:val="hybridMultilevel"/>
    <w:tmpl w:val="23EC837A"/>
    <w:lvl w:ilvl="0" w:tplc="9AC29222">
      <w:start w:val="3"/>
      <w:numFmt w:val="decimalEnclosedCircle"/>
      <w:lvlText w:val="%1"/>
      <w:lvlJc w:val="left"/>
      <w:pPr>
        <w:ind w:left="360" w:hanging="360"/>
      </w:pPr>
      <w:rPr>
        <w:rFonts w:ascii="Arial" w:hAnsi="Arial" w:cs="Arial" w:hint="default"/>
        <w:color w:val="1D1C1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26"/>
    <w:rsid w:val="00313669"/>
    <w:rsid w:val="004A0F26"/>
    <w:rsid w:val="00676386"/>
    <w:rsid w:val="006D1583"/>
    <w:rsid w:val="00D03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81F0D6"/>
  <w15:chartTrackingRefBased/>
  <w15:docId w15:val="{4CCD0452-EF08-443F-AB31-953407DA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F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岩見 有希代</dc:creator>
  <cp:keywords/>
  <dc:description/>
  <cp:lastModifiedBy>吉田海渡</cp:lastModifiedBy>
  <cp:revision>3</cp:revision>
  <dcterms:created xsi:type="dcterms:W3CDTF">2022-04-28T01:17:00Z</dcterms:created>
  <dcterms:modified xsi:type="dcterms:W3CDTF">2022-04-28T07:21:00Z</dcterms:modified>
</cp:coreProperties>
</file>